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pStyle w:val="2"/>
        <w:bidi w:val="0"/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DNase/RNase混合液说</w:t>
      </w:r>
      <w:r>
        <w:rPr>
          <w:rFonts w:hint="eastAsia"/>
          <w:sz w:val="36"/>
          <w:szCs w:val="36"/>
          <w:lang w:val="en-US" w:eastAsia="zh-CN"/>
        </w:rPr>
        <w:t>明书</w:t>
      </w:r>
    </w:p>
    <w:p>
      <w:pPr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脱氧核糖核酸酶Ⅰ(DNaseⅠ)是一种非特异性核酸酶切酶，大多数来源于重组 E.coli 菌 株，含有牛胰腺 DNaseⅠ的 MBP 融合克隆。DNaseⅠ可用于降解单链或双链 DNA，其原 理为 DNaseⅠ水解磷酸二酯键产生带有 5'-磷酸基团和 3'-OH 的单核苷酸或寡核苷酸 Mg2 +或 Mn 2 +都可以激活 DNase I 的活性，而 Ca 2+浓度直接影响酶的活性。Mg2+ 存在 时可在双链 DNA 的每条单链上随机产生切口；而在 Mn2+存在下可使双链 DNA 断裂，使 DNA 片段化。Ribonuclease A 简称 RNase A，中文名为核糖核酸酶 A，用于消化 RNA， 可用于质粒和基因组抽提等相关实验中去除 RNA。 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DNase/RNase 混合液又称 DNA 酶和 RNA 酶混合溶液，由 DNaseⅠ、 RNase A、Tris-HCl、防腐剂等组成。其中 DNaseⅠ浓度为 1mg/ml，RNase A 浓度为 0.5mg/ml ，用于去除 DNA、RNA 污染。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3197" w:tblpY="2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769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ind w:firstLine="1928" w:firstLineChars="8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69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RC21232</w:t>
            </w:r>
            <w:bookmarkEnd w:id="0"/>
          </w:p>
        </w:tc>
        <w:tc>
          <w:tcPr>
            <w:tcW w:w="1486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DNase/RNase 混合液</w:t>
            </w:r>
          </w:p>
        </w:tc>
        <w:tc>
          <w:tcPr>
            <w:tcW w:w="1769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10ml</w:t>
            </w:r>
          </w:p>
        </w:tc>
        <w:tc>
          <w:tcPr>
            <w:tcW w:w="1486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-20℃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说明书</w:t>
            </w:r>
          </w:p>
        </w:tc>
        <w:tc>
          <w:tcPr>
            <w:tcW w:w="3255" w:type="dxa"/>
            <w:gridSpan w:val="2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</w:tbl>
    <w:p>
      <w:pPr>
        <w:spacing w:beforeLines="0" w:after="75" w:afterLines="0" w:line="225" w:lineRule="atLeast"/>
        <w:ind w:right="225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vertAlign w:val="baseli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169545</wp:posOffset>
                </wp:positionV>
                <wp:extent cx="1809750" cy="580390"/>
                <wp:effectExtent l="1270" t="4445" r="17780" b="57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74420" y="3014980"/>
                          <a:ext cx="1809750" cy="580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.8pt;margin-top:13.35pt;height:45.7pt;width:142.5pt;z-index:251659264;mso-width-relative:page;mso-height-relative:page;" filled="f" stroked="t" coordsize="21600,21600" o:gfxdata="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+Qih1gAAAAoBAAAPAAAAAAAAAAEAIAAAACIAAABkcnMvZG93bnJldi54bWxQSwECFAAU&#10;AAAACACHTuJA2eEPo/MBAADCAwAADgAAAAAAAAABACAAAAAl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both"/>
        <w:rPr>
          <w:rFonts w:hint="eastAsia"/>
          <w:b/>
          <w:sz w:val="21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eastAsia"/>
          <w:b/>
          <w:sz w:val="21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sz w:val="21"/>
          <w:szCs w:val="21"/>
          <w:lang w:val="en-US" w:eastAsia="zh-CN"/>
        </w:rPr>
      </w:pPr>
    </w:p>
    <w:p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both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操作步骤(仅供参考)：</w:t>
      </w:r>
    </w:p>
    <w:p>
      <w:pPr>
        <w:numPr>
          <w:ilvl w:val="0"/>
          <w:numId w:val="1"/>
        </w:num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根据不同实验，应加入适量的酶，以便充分消化 DNA 和 RN</w:t>
      </w:r>
    </w:p>
    <w:p>
      <w:pPr>
        <w:numPr>
          <w:numId w:val="0"/>
        </w:numPr>
        <w:spacing w:line="360" w:lineRule="auto"/>
        <w:jc w:val="both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注意事项： </w:t>
      </w:r>
    </w:p>
    <w:p>
      <w:pPr>
        <w:numPr>
          <w:ilvl w:val="0"/>
          <w:numId w:val="2"/>
        </w:num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应注意避免污染和反复冻融。 </w:t>
      </w:r>
    </w:p>
    <w:p>
      <w:pPr>
        <w:numPr>
          <w:numId w:val="0"/>
        </w:num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2、为了您的安全和健康，请穿实验服并戴一次性手套操作。 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有效期：</w:t>
      </w:r>
      <w:r>
        <w:rPr>
          <w:rFonts w:ascii="宋体" w:hAnsi="宋体" w:eastAsia="宋体" w:cs="宋体"/>
          <w:sz w:val="24"/>
          <w:szCs w:val="24"/>
        </w:rPr>
        <w:t xml:space="preserve"> 12 个月有效</w:t>
      </w:r>
      <w:r>
        <w:rPr>
          <w:rFonts w:hint="eastAsia"/>
          <w:b/>
          <w:sz w:val="21"/>
          <w:szCs w:val="21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-176530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968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1" name="图片 1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4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8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</w:p>
  <w:p>
    <w:pPr>
      <w:pStyle w:val="4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电话：400-0918-500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BCF4A3"/>
    <w:multiLevelType w:val="singleLevel"/>
    <w:tmpl w:val="D5BCF4A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F978CD"/>
    <w:multiLevelType w:val="singleLevel"/>
    <w:tmpl w:val="55F978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2B3"/>
    <w:rsid w:val="02304EB3"/>
    <w:rsid w:val="02667C82"/>
    <w:rsid w:val="03280E4A"/>
    <w:rsid w:val="0424500B"/>
    <w:rsid w:val="047F6784"/>
    <w:rsid w:val="05423E6B"/>
    <w:rsid w:val="06443F8F"/>
    <w:rsid w:val="077B5559"/>
    <w:rsid w:val="09C16958"/>
    <w:rsid w:val="0B5C0142"/>
    <w:rsid w:val="0BF72175"/>
    <w:rsid w:val="0D851AD1"/>
    <w:rsid w:val="10154A75"/>
    <w:rsid w:val="10782F98"/>
    <w:rsid w:val="10D75FDB"/>
    <w:rsid w:val="10DB351F"/>
    <w:rsid w:val="12DD4EA3"/>
    <w:rsid w:val="17006472"/>
    <w:rsid w:val="19A24F27"/>
    <w:rsid w:val="1A261945"/>
    <w:rsid w:val="1E304318"/>
    <w:rsid w:val="1EBE7523"/>
    <w:rsid w:val="21451277"/>
    <w:rsid w:val="23CB5A90"/>
    <w:rsid w:val="24D5514D"/>
    <w:rsid w:val="254814BB"/>
    <w:rsid w:val="25843A46"/>
    <w:rsid w:val="262E5EB0"/>
    <w:rsid w:val="26C10671"/>
    <w:rsid w:val="27C775FF"/>
    <w:rsid w:val="29EA37DB"/>
    <w:rsid w:val="2BF41B2D"/>
    <w:rsid w:val="2E781D58"/>
    <w:rsid w:val="2EA40681"/>
    <w:rsid w:val="2F3A3FCC"/>
    <w:rsid w:val="30D079ED"/>
    <w:rsid w:val="30E37952"/>
    <w:rsid w:val="30F657C8"/>
    <w:rsid w:val="31394A7A"/>
    <w:rsid w:val="316977D6"/>
    <w:rsid w:val="31BC3C80"/>
    <w:rsid w:val="32866F27"/>
    <w:rsid w:val="341D3309"/>
    <w:rsid w:val="360458D6"/>
    <w:rsid w:val="38B973A5"/>
    <w:rsid w:val="391D1527"/>
    <w:rsid w:val="3B990213"/>
    <w:rsid w:val="3D626A4F"/>
    <w:rsid w:val="3E19774E"/>
    <w:rsid w:val="3FA153B8"/>
    <w:rsid w:val="422246BE"/>
    <w:rsid w:val="42575A85"/>
    <w:rsid w:val="425E3375"/>
    <w:rsid w:val="42C152CC"/>
    <w:rsid w:val="45DF4BB6"/>
    <w:rsid w:val="46961769"/>
    <w:rsid w:val="477B0175"/>
    <w:rsid w:val="47F43359"/>
    <w:rsid w:val="484B3FBA"/>
    <w:rsid w:val="488862BB"/>
    <w:rsid w:val="494C26AA"/>
    <w:rsid w:val="4BC10484"/>
    <w:rsid w:val="4C3450A1"/>
    <w:rsid w:val="5194258A"/>
    <w:rsid w:val="52FD4FFB"/>
    <w:rsid w:val="551F55CE"/>
    <w:rsid w:val="561A7789"/>
    <w:rsid w:val="565C4610"/>
    <w:rsid w:val="56F87FA8"/>
    <w:rsid w:val="578C4C26"/>
    <w:rsid w:val="591671FE"/>
    <w:rsid w:val="59AC6052"/>
    <w:rsid w:val="5CC809CF"/>
    <w:rsid w:val="5DAE1FC7"/>
    <w:rsid w:val="60336014"/>
    <w:rsid w:val="60427CA5"/>
    <w:rsid w:val="60860DE8"/>
    <w:rsid w:val="621250F2"/>
    <w:rsid w:val="62491C2A"/>
    <w:rsid w:val="666B1ACF"/>
    <w:rsid w:val="67EF5EC2"/>
    <w:rsid w:val="680769BC"/>
    <w:rsid w:val="69566324"/>
    <w:rsid w:val="697E4B62"/>
    <w:rsid w:val="6A9A54E1"/>
    <w:rsid w:val="6C153E04"/>
    <w:rsid w:val="6DCA5D9A"/>
    <w:rsid w:val="71601BDC"/>
    <w:rsid w:val="719E0BD3"/>
    <w:rsid w:val="71D80892"/>
    <w:rsid w:val="7277575C"/>
    <w:rsid w:val="732660EB"/>
    <w:rsid w:val="7368775B"/>
    <w:rsid w:val="73DE718D"/>
    <w:rsid w:val="745C203E"/>
    <w:rsid w:val="74CD662A"/>
    <w:rsid w:val="75B81165"/>
    <w:rsid w:val="75FE1AF4"/>
    <w:rsid w:val="768B4E30"/>
    <w:rsid w:val="775A090F"/>
    <w:rsid w:val="780A52E6"/>
    <w:rsid w:val="7861139C"/>
    <w:rsid w:val="790F707F"/>
    <w:rsid w:val="7968212C"/>
    <w:rsid w:val="7A41611C"/>
    <w:rsid w:val="7CFD4FB5"/>
    <w:rsid w:val="7EC31537"/>
    <w:rsid w:val="7F1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op_dict3_font24"/>
    <w:basedOn w:val="7"/>
    <w:unhideWhenUsed/>
    <w:qFormat/>
    <w:uiPriority w:val="0"/>
    <w:rPr>
      <w:rFonts w:hint="default" w:ascii="Times New Roman"/>
      <w:sz w:val="24"/>
    </w:rPr>
  </w:style>
  <w:style w:type="paragraph" w:customStyle="1" w:styleId="10">
    <w:name w:val="Table Paragraph"/>
    <w:basedOn w:val="1"/>
    <w:qFormat/>
    <w:uiPriority w:val="1"/>
    <w:pPr>
      <w:spacing w:before="75"/>
      <w:ind w:left="156"/>
      <w:jc w:val="center"/>
    </w:pPr>
    <w:rPr>
      <w:rFonts w:ascii="Times New Roman" w:hAnsi="Times New Roman" w:eastAsia="Times New Roman" w:cs="Times New Roman"/>
      <w:lang w:val="en-US" w:eastAsia="en-US" w:bidi="en-US"/>
    </w:rPr>
  </w:style>
  <w:style w:type="character" w:customStyle="1" w:styleId="11">
    <w:name w:val="页脚 Char"/>
    <w:link w:val="3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联硕生物郭雪</cp:lastModifiedBy>
  <cp:lastPrinted>2019-01-07T08:40:00Z</cp:lastPrinted>
  <dcterms:modified xsi:type="dcterms:W3CDTF">2021-08-23T01:32:54Z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9B091AC0A8CA404C9F44D74F0B3245C3</vt:lpwstr>
  </property>
</Properties>
</file>